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AA1" w:rsidRDefault="002A1AA1" w:rsidP="009F65B1">
      <w:pPr>
        <w:spacing w:after="0" w:line="240" w:lineRule="auto"/>
        <w:ind w:left="7080"/>
        <w:rPr>
          <w:rFonts w:ascii="Times New Roman" w:hAnsi="Times New Roman" w:cs="Times New Roman"/>
          <w:sz w:val="28"/>
          <w:szCs w:val="28"/>
          <w:lang w:val="ky-KG"/>
        </w:rPr>
      </w:pPr>
      <w:r w:rsidRPr="002A1AA1">
        <w:rPr>
          <w:rFonts w:ascii="Times New Roman" w:hAnsi="Times New Roman" w:cs="Times New Roman"/>
          <w:sz w:val="28"/>
          <w:szCs w:val="28"/>
          <w:lang w:val="ky-KG"/>
        </w:rPr>
        <w:t>1-тиркеме</w:t>
      </w:r>
    </w:p>
    <w:p w:rsidR="009C0D11" w:rsidRDefault="009C0D11" w:rsidP="009F65B1">
      <w:pPr>
        <w:spacing w:after="0" w:line="240" w:lineRule="auto"/>
        <w:ind w:left="7080"/>
        <w:rPr>
          <w:rFonts w:ascii="Times New Roman" w:hAnsi="Times New Roman" w:cs="Times New Roman"/>
          <w:sz w:val="28"/>
          <w:szCs w:val="28"/>
          <w:lang w:val="ky-KG"/>
        </w:rPr>
      </w:pPr>
    </w:p>
    <w:p w:rsidR="009C0D11" w:rsidRDefault="009C0D11" w:rsidP="009F65B1">
      <w:pPr>
        <w:spacing w:after="0" w:line="240" w:lineRule="auto"/>
        <w:ind w:left="7080"/>
        <w:rPr>
          <w:rFonts w:ascii="Times New Roman" w:hAnsi="Times New Roman" w:cs="Times New Roman"/>
          <w:sz w:val="28"/>
          <w:szCs w:val="28"/>
          <w:lang w:val="ky-KG"/>
        </w:rPr>
      </w:pPr>
    </w:p>
    <w:p w:rsidR="002A1AA1" w:rsidRPr="00C77382" w:rsidRDefault="00C77382" w:rsidP="00C77382">
      <w:pPr>
        <w:spacing w:after="0" w:line="240" w:lineRule="auto"/>
        <w:rPr>
          <w:rFonts w:ascii="Times New Roman" w:hAnsi="Times New Roman" w:cs="Times New Roman"/>
          <w:b/>
          <w:sz w:val="28"/>
          <w:szCs w:val="28"/>
          <w:lang w:val="ky-KG"/>
        </w:rPr>
      </w:pPr>
      <w:r w:rsidRPr="00C77382">
        <w:rPr>
          <w:rFonts w:ascii="Times New Roman" w:hAnsi="Times New Roman" w:cs="Times New Roman"/>
          <w:b/>
          <w:sz w:val="28"/>
          <w:szCs w:val="28"/>
          <w:lang w:val="ky-KG"/>
        </w:rPr>
        <w:t xml:space="preserve">                                                       </w:t>
      </w:r>
      <w:r w:rsidR="002A1AA1" w:rsidRPr="00C77382">
        <w:rPr>
          <w:rFonts w:ascii="Times New Roman" w:hAnsi="Times New Roman" w:cs="Times New Roman"/>
          <w:b/>
          <w:sz w:val="28"/>
          <w:szCs w:val="28"/>
          <w:lang w:val="ky-KG"/>
        </w:rPr>
        <w:t>Тартип</w:t>
      </w:r>
      <w:r w:rsidR="003328E0">
        <w:rPr>
          <w:rFonts w:ascii="Times New Roman" w:hAnsi="Times New Roman" w:cs="Times New Roman"/>
          <w:b/>
          <w:sz w:val="28"/>
          <w:szCs w:val="28"/>
          <w:lang w:val="ky-KG"/>
        </w:rPr>
        <w:t xml:space="preserve"> </w:t>
      </w:r>
    </w:p>
    <w:p w:rsidR="002A1AA1" w:rsidRPr="00C77382" w:rsidRDefault="002A1AA1" w:rsidP="009F65B1">
      <w:pPr>
        <w:spacing w:after="0" w:line="240" w:lineRule="auto"/>
        <w:jc w:val="center"/>
        <w:rPr>
          <w:rFonts w:ascii="Times New Roman" w:hAnsi="Times New Roman" w:cs="Times New Roman"/>
          <w:b/>
          <w:sz w:val="28"/>
          <w:szCs w:val="28"/>
          <w:lang w:val="ky-KG"/>
        </w:rPr>
      </w:pPr>
      <w:r w:rsidRPr="00C77382">
        <w:rPr>
          <w:rFonts w:ascii="Times New Roman" w:hAnsi="Times New Roman" w:cs="Times New Roman"/>
          <w:b/>
          <w:sz w:val="28"/>
          <w:szCs w:val="28"/>
          <w:lang w:val="ky-KG"/>
        </w:rPr>
        <w:t>чарбакер субъекттердин жана мамлекеттик ишканалардын салымынын өлчөмүн аныктоо,</w:t>
      </w:r>
    </w:p>
    <w:p w:rsidR="002A1AA1" w:rsidRPr="00C77382" w:rsidRDefault="002A1AA1" w:rsidP="009F65B1">
      <w:pPr>
        <w:spacing w:after="0" w:line="240" w:lineRule="auto"/>
        <w:jc w:val="center"/>
        <w:rPr>
          <w:rFonts w:ascii="Times New Roman" w:hAnsi="Times New Roman" w:cs="Times New Roman"/>
          <w:b/>
          <w:sz w:val="28"/>
          <w:szCs w:val="28"/>
          <w:lang w:val="ky-KG"/>
        </w:rPr>
      </w:pPr>
      <w:r w:rsidRPr="00C77382">
        <w:rPr>
          <w:rFonts w:ascii="Times New Roman" w:hAnsi="Times New Roman" w:cs="Times New Roman"/>
          <w:b/>
          <w:sz w:val="28"/>
          <w:szCs w:val="28"/>
          <w:lang w:val="ky-KG"/>
        </w:rPr>
        <w:t>уставдык капиталга мамлекеттин катышуусунун үчтөн экисинен кем эмес үлүшү бар болгон учурда</w:t>
      </w:r>
    </w:p>
    <w:p w:rsidR="002A1AA1" w:rsidRPr="00C77382" w:rsidRDefault="002A1AA1" w:rsidP="009F65B1">
      <w:pPr>
        <w:spacing w:after="0" w:line="240" w:lineRule="auto"/>
        <w:jc w:val="center"/>
        <w:rPr>
          <w:rFonts w:ascii="Times New Roman" w:hAnsi="Times New Roman" w:cs="Times New Roman"/>
          <w:b/>
          <w:sz w:val="28"/>
          <w:szCs w:val="28"/>
          <w:lang w:val="ky-KG"/>
        </w:rPr>
      </w:pPr>
      <w:r w:rsidRPr="00C77382">
        <w:rPr>
          <w:rFonts w:ascii="Times New Roman" w:hAnsi="Times New Roman" w:cs="Times New Roman"/>
          <w:b/>
          <w:sz w:val="28"/>
          <w:szCs w:val="28"/>
          <w:lang w:val="ky-KG"/>
        </w:rPr>
        <w:t>берилген жер казынасын пайдалануу укуктары</w:t>
      </w:r>
    </w:p>
    <w:p w:rsidR="002A1AA1" w:rsidRPr="00C77382" w:rsidRDefault="002A1AA1" w:rsidP="009F65B1">
      <w:pPr>
        <w:spacing w:after="0" w:line="240" w:lineRule="auto"/>
        <w:rPr>
          <w:rFonts w:ascii="Times New Roman" w:hAnsi="Times New Roman" w:cs="Times New Roman"/>
          <w:b/>
          <w:sz w:val="28"/>
          <w:szCs w:val="28"/>
          <w:lang w:val="ky-KG"/>
        </w:rPr>
      </w:pPr>
      <w:r w:rsidRPr="00C77382">
        <w:rPr>
          <w:rFonts w:ascii="Times New Roman" w:hAnsi="Times New Roman" w:cs="Times New Roman"/>
          <w:b/>
          <w:sz w:val="28"/>
          <w:szCs w:val="28"/>
          <w:lang w:val="ky-KG"/>
        </w:rPr>
        <w:t xml:space="preserve"> </w:t>
      </w:r>
    </w:p>
    <w:p w:rsidR="002A1AA1" w:rsidRPr="002A1AA1" w:rsidRDefault="002A1AA1" w:rsidP="009F65B1">
      <w:pPr>
        <w:spacing w:after="0" w:line="240" w:lineRule="auto"/>
        <w:rPr>
          <w:rFonts w:ascii="Times New Roman" w:hAnsi="Times New Roman" w:cs="Times New Roman"/>
          <w:sz w:val="28"/>
          <w:szCs w:val="28"/>
          <w:lang w:val="ky-KG"/>
        </w:rPr>
      </w:pPr>
    </w:p>
    <w:p w:rsidR="00265999" w:rsidRDefault="001D3CF4"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2A1AA1" w:rsidRPr="001D3CF4">
        <w:rPr>
          <w:rFonts w:ascii="Times New Roman" w:hAnsi="Times New Roman" w:cs="Times New Roman"/>
          <w:sz w:val="28"/>
          <w:szCs w:val="28"/>
          <w:lang w:val="ky-KG"/>
        </w:rPr>
        <w:t>Берилген жер казынасын пайдалануу укугун ишке ашыруу боюнча биргелешкен иш жүргүзүүдө уставдык капиталга мамлекеттин катышуусунун үчтөн экисинен кем эмес үлүшү бар чарбакер субъекттердин жана мамлекеттик ишканалардын салымынын өлчөмүн аныктоонун тартиби (мындан ары - тартип) уставдык капиталга мамлекеттин катышуусунун үчтөн экисинен кем эмес үлүшү бар чарбакер субъекттердин жана мамлекеттик ишканалардын салымынын өлчөмүн аныктоонун механизмин белгилейт (мындан ары - чарба жүргүзүүчү субъекттер) берилген жер казынасын пайдалануу укугун ишке ашыруу боюнча биргелешкен иш жүргүзүүдө.</w:t>
      </w:r>
    </w:p>
    <w:p w:rsidR="001D3CF4" w:rsidRPr="001D3CF4" w:rsidRDefault="001D3CF4" w:rsidP="009F65B1">
      <w:pPr>
        <w:spacing w:after="0" w:line="240" w:lineRule="auto"/>
        <w:ind w:firstLine="708"/>
        <w:jc w:val="both"/>
        <w:rPr>
          <w:rFonts w:ascii="Times New Roman" w:hAnsi="Times New Roman" w:cs="Times New Roman"/>
          <w:sz w:val="28"/>
          <w:szCs w:val="28"/>
          <w:lang w:val="ky-KG"/>
        </w:rPr>
      </w:pPr>
      <w:r w:rsidRPr="001D3CF4">
        <w:rPr>
          <w:rFonts w:ascii="Times New Roman" w:hAnsi="Times New Roman" w:cs="Times New Roman"/>
          <w:sz w:val="28"/>
          <w:szCs w:val="28"/>
          <w:lang w:val="ky-KG"/>
        </w:rPr>
        <w:t>Мамлекеттик ишкана жер казынасын пайдалануу укугун ишке ашыруу үчүн юридикалык жакты түзбөстөн жөнөкөй шериктештик келишимин түзүү жолу менен биргелешкен иш жүргүзүүгө укуктуу.</w:t>
      </w:r>
    </w:p>
    <w:p w:rsidR="00CD6A45" w:rsidRDefault="00CD6A45" w:rsidP="009F65B1">
      <w:pPr>
        <w:spacing w:after="0" w:line="240" w:lineRule="auto"/>
        <w:ind w:firstLine="708"/>
        <w:jc w:val="both"/>
        <w:rPr>
          <w:rFonts w:ascii="Times New Roman" w:hAnsi="Times New Roman" w:cs="Times New Roman"/>
          <w:sz w:val="28"/>
          <w:szCs w:val="28"/>
          <w:lang w:val="ky-KG"/>
        </w:rPr>
      </w:pPr>
      <w:r w:rsidRPr="00CD6A45">
        <w:rPr>
          <w:rFonts w:ascii="Times New Roman" w:hAnsi="Times New Roman" w:cs="Times New Roman"/>
          <w:sz w:val="28"/>
          <w:szCs w:val="28"/>
          <w:lang w:val="ky-KG"/>
        </w:rPr>
        <w:t>Уставдык капиталга мамлекеттин катышуусунун үчтөн экисинен кем эмес үлүшү бар чарбакер субъект берилген жер казынасын пайдалануу укугун ишке ашыруу үчүн төмөнкүдөй жолдор менен бир</w:t>
      </w:r>
      <w:r>
        <w:rPr>
          <w:rFonts w:ascii="Times New Roman" w:hAnsi="Times New Roman" w:cs="Times New Roman"/>
          <w:sz w:val="28"/>
          <w:szCs w:val="28"/>
          <w:lang w:val="ky-KG"/>
        </w:rPr>
        <w:t>гелешкен иш жүргүзүүгө укуктуу:</w:t>
      </w:r>
    </w:p>
    <w:p w:rsidR="00CD6A45" w:rsidRDefault="00CD6A45" w:rsidP="009F65B1">
      <w:pPr>
        <w:spacing w:after="0" w:line="240" w:lineRule="auto"/>
        <w:ind w:firstLine="708"/>
        <w:jc w:val="both"/>
        <w:rPr>
          <w:rFonts w:ascii="Times New Roman" w:hAnsi="Times New Roman" w:cs="Times New Roman"/>
          <w:sz w:val="28"/>
          <w:szCs w:val="28"/>
          <w:lang w:val="ky-KG"/>
        </w:rPr>
      </w:pPr>
      <w:r w:rsidRPr="00CD6A45">
        <w:rPr>
          <w:rFonts w:ascii="Times New Roman" w:hAnsi="Times New Roman" w:cs="Times New Roman"/>
          <w:sz w:val="28"/>
          <w:szCs w:val="28"/>
          <w:lang w:val="ky-KG"/>
        </w:rPr>
        <w:t>- юридикалык жакты түзбөстөн жөнөкөй шериктештик келишимин түзүү же;</w:t>
      </w:r>
    </w:p>
    <w:p w:rsidR="00CD6A45" w:rsidRDefault="00CD6A45" w:rsidP="009F65B1">
      <w:pPr>
        <w:spacing w:after="0" w:line="240" w:lineRule="auto"/>
        <w:ind w:firstLine="708"/>
        <w:jc w:val="both"/>
        <w:rPr>
          <w:rFonts w:ascii="Times New Roman" w:hAnsi="Times New Roman" w:cs="Times New Roman"/>
          <w:sz w:val="28"/>
          <w:szCs w:val="28"/>
          <w:lang w:val="ky-KG"/>
        </w:rPr>
      </w:pPr>
      <w:r w:rsidRPr="00CD6A45">
        <w:rPr>
          <w:rFonts w:ascii="Times New Roman" w:hAnsi="Times New Roman" w:cs="Times New Roman"/>
          <w:sz w:val="28"/>
          <w:szCs w:val="28"/>
          <w:lang w:val="ky-KG"/>
        </w:rPr>
        <w:t>- ушул Тартиптин 10-пунктуна ылайык башкы чарбакер субъекттин салымынын өлчөмүн аныктоо менен жер казынасын пайдалануу укугуна лицензияны жол-жоболоштуруу үчүн туунду чарбалык коомду түзүү.</w:t>
      </w:r>
    </w:p>
    <w:p w:rsidR="001D3CF4" w:rsidRDefault="001D3CF4" w:rsidP="009F65B1">
      <w:pPr>
        <w:spacing w:after="0" w:line="240" w:lineRule="auto"/>
        <w:ind w:firstLine="708"/>
        <w:jc w:val="both"/>
        <w:rPr>
          <w:rFonts w:ascii="Times New Roman" w:hAnsi="Times New Roman" w:cs="Times New Roman"/>
          <w:sz w:val="28"/>
          <w:szCs w:val="28"/>
          <w:lang w:val="ky-KG"/>
        </w:rPr>
      </w:pPr>
      <w:r w:rsidRPr="001D3CF4">
        <w:rPr>
          <w:rFonts w:ascii="Times New Roman" w:hAnsi="Times New Roman" w:cs="Times New Roman"/>
          <w:sz w:val="28"/>
          <w:szCs w:val="28"/>
          <w:lang w:val="ky-KG"/>
        </w:rPr>
        <w:t xml:space="preserve">2. Чарба жүргүзүүчү субъекттер Геология жана жер казынасын пайдалануу жаатында мамлекеттик саясатты ишке ашыруучу Кыргыз Республикасынын аткаруу бийлигинин ыйгарым укуктуу мамлекеттик органынын сайтына (бар болсо) жана/же расмий сайтына берилген жер казынасын пайдалануу укуктарын ишке ашыруу боюнча биргелешкен иш жүргүзүүгө конкурс өткөрүү жөнүндө маалыматты </w:t>
      </w:r>
      <w:r w:rsidRPr="001D3CF4">
        <w:rPr>
          <w:rFonts w:ascii="Times New Roman" w:hAnsi="Times New Roman" w:cs="Times New Roman"/>
          <w:sz w:val="28"/>
          <w:szCs w:val="28"/>
          <w:lang w:val="ky-KG"/>
        </w:rPr>
        <w:lastRenderedPageBreak/>
        <w:t>(мындан ары – конкурс) ачык жарыялоо аркылуу төмөнкүлөрдү</w:t>
      </w:r>
      <w:r>
        <w:rPr>
          <w:rFonts w:ascii="Times New Roman" w:hAnsi="Times New Roman" w:cs="Times New Roman"/>
          <w:sz w:val="28"/>
          <w:szCs w:val="28"/>
          <w:lang w:val="ky-KG"/>
        </w:rPr>
        <w:t xml:space="preserve"> көрсөтүү менен жайгаштырышат:</w:t>
      </w:r>
    </w:p>
    <w:p w:rsidR="001D3CF4" w:rsidRDefault="001D3CF4" w:rsidP="009F65B1">
      <w:pPr>
        <w:spacing w:after="0" w:line="240" w:lineRule="auto"/>
        <w:ind w:firstLine="708"/>
        <w:jc w:val="both"/>
        <w:rPr>
          <w:rFonts w:ascii="Times New Roman" w:hAnsi="Times New Roman" w:cs="Times New Roman"/>
          <w:sz w:val="28"/>
          <w:szCs w:val="28"/>
          <w:lang w:val="ky-KG"/>
        </w:rPr>
      </w:pPr>
      <w:r w:rsidRPr="001D3CF4">
        <w:rPr>
          <w:rFonts w:ascii="Times New Roman" w:hAnsi="Times New Roman" w:cs="Times New Roman"/>
          <w:sz w:val="28"/>
          <w:szCs w:val="28"/>
          <w:lang w:val="ky-KG"/>
        </w:rPr>
        <w:t>1) жер казынасын пайдалануу укугу;</w:t>
      </w:r>
    </w:p>
    <w:p w:rsidR="001D3CF4" w:rsidRPr="001D3CF4" w:rsidRDefault="001D3CF4" w:rsidP="009F65B1">
      <w:pPr>
        <w:spacing w:after="0" w:line="240" w:lineRule="auto"/>
        <w:ind w:firstLine="708"/>
        <w:jc w:val="both"/>
        <w:rPr>
          <w:rFonts w:ascii="Times New Roman" w:hAnsi="Times New Roman" w:cs="Times New Roman"/>
          <w:sz w:val="28"/>
          <w:szCs w:val="28"/>
          <w:lang w:val="ky-KG"/>
        </w:rPr>
      </w:pPr>
      <w:r w:rsidRPr="001D3CF4">
        <w:rPr>
          <w:rFonts w:ascii="Times New Roman" w:hAnsi="Times New Roman" w:cs="Times New Roman"/>
          <w:sz w:val="28"/>
          <w:szCs w:val="28"/>
          <w:lang w:val="ky-KG"/>
        </w:rPr>
        <w:t>2) кендин аталышы;</w:t>
      </w:r>
    </w:p>
    <w:p w:rsidR="001D3CF4" w:rsidRDefault="001D3CF4" w:rsidP="009F65B1">
      <w:pPr>
        <w:spacing w:after="0" w:line="240" w:lineRule="auto"/>
        <w:ind w:firstLine="708"/>
        <w:jc w:val="both"/>
        <w:rPr>
          <w:rFonts w:ascii="Times New Roman" w:hAnsi="Times New Roman" w:cs="Times New Roman"/>
          <w:sz w:val="28"/>
          <w:szCs w:val="28"/>
          <w:lang w:val="ky-KG"/>
        </w:rPr>
      </w:pPr>
      <w:r w:rsidRPr="001D3CF4">
        <w:rPr>
          <w:rFonts w:ascii="Times New Roman" w:hAnsi="Times New Roman" w:cs="Times New Roman"/>
          <w:sz w:val="28"/>
          <w:szCs w:val="28"/>
          <w:lang w:val="ky-KG"/>
        </w:rPr>
        <w:t>3) иштин түрлөрү;</w:t>
      </w:r>
    </w:p>
    <w:p w:rsidR="001D3CF4" w:rsidRDefault="001D3CF4" w:rsidP="009F65B1">
      <w:pPr>
        <w:spacing w:after="0" w:line="240" w:lineRule="auto"/>
        <w:ind w:firstLine="708"/>
        <w:jc w:val="both"/>
        <w:rPr>
          <w:rFonts w:ascii="Times New Roman" w:hAnsi="Times New Roman" w:cs="Times New Roman"/>
          <w:sz w:val="28"/>
          <w:szCs w:val="28"/>
          <w:lang w:val="ky-KG"/>
        </w:rPr>
      </w:pPr>
      <w:r w:rsidRPr="001D3CF4">
        <w:rPr>
          <w:rFonts w:ascii="Times New Roman" w:hAnsi="Times New Roman" w:cs="Times New Roman"/>
          <w:sz w:val="28"/>
          <w:szCs w:val="28"/>
          <w:lang w:val="ky-KG"/>
        </w:rPr>
        <w:t>4) ушул Тартиптин 1-пунктун</w:t>
      </w:r>
      <w:r w:rsidR="00EE6D1F">
        <w:rPr>
          <w:rFonts w:ascii="Times New Roman" w:hAnsi="Times New Roman" w:cs="Times New Roman"/>
          <w:sz w:val="28"/>
          <w:szCs w:val="28"/>
          <w:lang w:val="ky-KG"/>
        </w:rPr>
        <w:t>а</w:t>
      </w:r>
      <w:r w:rsidRPr="001D3CF4">
        <w:rPr>
          <w:rFonts w:ascii="Times New Roman" w:hAnsi="Times New Roman" w:cs="Times New Roman"/>
          <w:sz w:val="28"/>
          <w:szCs w:val="28"/>
          <w:lang w:val="ky-KG"/>
        </w:rPr>
        <w:t xml:space="preserve"> ылайык, биргелешкен иш келишимин, уюштуруу келишимин түзүү же юридикалык жакты түзүү үчүн берилген мөөнөттөрдү көрсөтүү менен биргелешкен иш жүргүзүүнүн тартиби;</w:t>
      </w:r>
    </w:p>
    <w:p w:rsidR="005C0396" w:rsidRP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5) конкурстун шарттары;</w:t>
      </w:r>
    </w:p>
    <w:p w:rsid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 xml:space="preserve">6) катышуучуларга карата талаптар, </w:t>
      </w:r>
      <w:r w:rsidR="009C0D11" w:rsidRPr="009C0D11">
        <w:rPr>
          <w:rFonts w:ascii="Times New Roman" w:hAnsi="Times New Roman" w:cs="Times New Roman"/>
          <w:sz w:val="28"/>
          <w:szCs w:val="28"/>
          <w:lang w:val="ky-KG"/>
        </w:rPr>
        <w:t>анын ичинде, бирок чектелбейт</w:t>
      </w:r>
      <w:r w:rsidRPr="005C0396">
        <w:rPr>
          <w:rFonts w:ascii="Times New Roman" w:hAnsi="Times New Roman" w:cs="Times New Roman"/>
          <w:sz w:val="28"/>
          <w:szCs w:val="28"/>
          <w:lang w:val="ky-KG"/>
        </w:rPr>
        <w:t>:</w:t>
      </w:r>
    </w:p>
    <w:p w:rsid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 финансылык мүмкүнчүлүктөрдүн болушу, чыгымдардын жоктугу, жетиштүү жүгүртүү каражаттарынын болушу;</w:t>
      </w:r>
    </w:p>
    <w:p w:rsid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 техникалык мүмкүнчүлүктөр, керектүү жабдуулардын, квалификациялуу кадрлардын, лицензиялардын болушу (эгерде иш лицензияланса, Кыргыз Республикасынын резидент эмес катышуучулары үчүн-Кыргыз Республикасы катышуучу болуп саналган эл аралык келишимдин негизинде тараптар тарабынан лицензия өз ара таанылган учурда, келип чыккан өлкөнүн лицензиясынын болушу);</w:t>
      </w:r>
    </w:p>
    <w:p w:rsid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 иш тажрыйбасы, өндүрүлгөн товарлардын, аткарылган иштердин же кызмат көрсөтүүлөрдүн көлөмү;</w:t>
      </w:r>
    </w:p>
    <w:p w:rsid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 Кыргыз Республикасында салыктарды жана камсыздандыруу төгүмдөрүн төлөө боюнча карыздын жоктугу, Кыргыз Республикасынын резидент эместери үчүн-келген өлкөнүн мыйзамдарына ылайык карыздын жоктугу;</w:t>
      </w:r>
    </w:p>
    <w:p w:rsidR="005C0396" w:rsidRPr="005C0396" w:rsidRDefault="008B1084"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 өтүнмөгө тиркелүүчү с</w:t>
      </w:r>
      <w:r w:rsidR="005C0396" w:rsidRPr="005C0396">
        <w:rPr>
          <w:rFonts w:ascii="Times New Roman" w:hAnsi="Times New Roman" w:cs="Times New Roman"/>
          <w:sz w:val="28"/>
          <w:szCs w:val="28"/>
          <w:lang w:val="ky-KG"/>
        </w:rPr>
        <w:t>уралган документтердин тизмеси;</w:t>
      </w:r>
    </w:p>
    <w:p w:rsidR="005C0396" w:rsidRDefault="00C77382"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8) </w:t>
      </w:r>
      <w:r w:rsidR="005C0396" w:rsidRPr="005C0396">
        <w:rPr>
          <w:rFonts w:ascii="Times New Roman" w:hAnsi="Times New Roman" w:cs="Times New Roman"/>
          <w:sz w:val="28"/>
          <w:szCs w:val="28"/>
          <w:lang w:val="ky-KG"/>
        </w:rPr>
        <w:t xml:space="preserve">түзүлүүчү биргелешкен иш келишиминин же уюштуруу келишиминин </w:t>
      </w:r>
      <w:r w:rsidR="00EE6D1F">
        <w:rPr>
          <w:rFonts w:ascii="Times New Roman" w:hAnsi="Times New Roman" w:cs="Times New Roman"/>
          <w:sz w:val="28"/>
          <w:szCs w:val="28"/>
          <w:lang w:val="ky-KG"/>
        </w:rPr>
        <w:t>негизги шарттары (келишимди</w:t>
      </w:r>
      <w:r w:rsidR="00EE6D1F" w:rsidRPr="005C0396">
        <w:rPr>
          <w:rFonts w:ascii="Times New Roman" w:hAnsi="Times New Roman" w:cs="Times New Roman"/>
          <w:sz w:val="28"/>
          <w:szCs w:val="28"/>
          <w:lang w:val="ky-KG"/>
        </w:rPr>
        <w:t>н</w:t>
      </w:r>
      <w:r w:rsidR="00EE6D1F">
        <w:rPr>
          <w:rFonts w:ascii="Times New Roman" w:hAnsi="Times New Roman" w:cs="Times New Roman"/>
          <w:sz w:val="28"/>
          <w:szCs w:val="28"/>
          <w:lang w:val="ky-KG"/>
        </w:rPr>
        <w:t xml:space="preserve"> предмети, мөөнөтү ж.б.)</w:t>
      </w:r>
      <w:r w:rsidR="005C0396">
        <w:rPr>
          <w:rFonts w:ascii="Times New Roman" w:hAnsi="Times New Roman" w:cs="Times New Roman"/>
          <w:sz w:val="28"/>
          <w:szCs w:val="28"/>
          <w:lang w:val="ky-KG"/>
        </w:rPr>
        <w:t>;</w:t>
      </w:r>
    </w:p>
    <w:p w:rsidR="005C0396" w:rsidRP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9)арыздарды кабыл алуунун аяктоо мөөнөтү (арыздарды кабыл алуу 30 календардык күндөн кем эмес белгиленет);</w:t>
      </w:r>
    </w:p>
    <w:p w:rsid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10) берилген билдирмелерди ачуунун убактысы, орду жана формасы.</w:t>
      </w:r>
    </w:p>
    <w:p w:rsidR="005C0396" w:rsidRDefault="00C77382"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3. </w:t>
      </w:r>
      <w:r w:rsidR="005C0396" w:rsidRPr="005C0396">
        <w:rPr>
          <w:rFonts w:ascii="Times New Roman" w:hAnsi="Times New Roman" w:cs="Times New Roman"/>
          <w:sz w:val="28"/>
          <w:szCs w:val="28"/>
          <w:lang w:val="ky-KG"/>
        </w:rPr>
        <w:t xml:space="preserve">Эгерде табыштамаларды кабыл алуу мөөнөтү аяктагандан кийин берилген жер казынасын пайдалануу укугун ишке ашыруу боюнча биргелешкен иш жүргүзүү конкурсуна катышууга табыштамалар жок болсо, чарба жүргүзүүчү субъект жеке жана </w:t>
      </w:r>
      <w:r w:rsidR="005C0396" w:rsidRPr="005C0396">
        <w:rPr>
          <w:rFonts w:ascii="Times New Roman" w:hAnsi="Times New Roman" w:cs="Times New Roman"/>
          <w:sz w:val="28"/>
          <w:szCs w:val="28"/>
          <w:lang w:val="ky-KG"/>
        </w:rPr>
        <w:lastRenderedPageBreak/>
        <w:t>юридикалык жактарга түз коммерциялык сунуш жиберүүгө укуктуу, мында коммерциялык сунуш үчтөн кем эмес адамга жөнөтүлөт.</w:t>
      </w:r>
    </w:p>
    <w:p w:rsidR="005C0396" w:rsidRDefault="00C77382"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4. </w:t>
      </w:r>
      <w:r w:rsidR="005C0396" w:rsidRPr="005C0396">
        <w:rPr>
          <w:rFonts w:ascii="Times New Roman" w:hAnsi="Times New Roman" w:cs="Times New Roman"/>
          <w:sz w:val="28"/>
          <w:szCs w:val="28"/>
          <w:lang w:val="ky-KG"/>
        </w:rPr>
        <w:t>Конкурсту өткөрүүдө чарбакер субъект төмөнкү</w:t>
      </w:r>
      <w:r w:rsidR="005C0396">
        <w:rPr>
          <w:rFonts w:ascii="Times New Roman" w:hAnsi="Times New Roman" w:cs="Times New Roman"/>
          <w:sz w:val="28"/>
          <w:szCs w:val="28"/>
          <w:lang w:val="ky-KG"/>
        </w:rPr>
        <w:t xml:space="preserve"> принциптерге негизденет:</w:t>
      </w:r>
    </w:p>
    <w:p w:rsidR="005C0396" w:rsidRP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 калыстык, басмырлоонун жоктугу жана катышуучуларга карата атаандаштыкты негизсиз чектөө;</w:t>
      </w:r>
    </w:p>
    <w:p w:rsid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 коммерциялык сырды түзгөн маалыматтарды коргоону камсыз кылуу.</w:t>
      </w:r>
    </w:p>
    <w:p w:rsidR="005C0396" w:rsidRDefault="00C77382"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5. </w:t>
      </w:r>
      <w:r w:rsidR="005C0396" w:rsidRPr="005C0396">
        <w:rPr>
          <w:rFonts w:ascii="Times New Roman" w:hAnsi="Times New Roman" w:cs="Times New Roman"/>
          <w:sz w:val="28"/>
          <w:szCs w:val="28"/>
          <w:lang w:val="ky-KG"/>
        </w:rPr>
        <w:t>Чарба жүргүзүүчү субъекттер конкурсту өткөрүү үчүн геологиялык, экономикалык же юридикалык билими бар кызматкерлеринин ичинен жергиликтүү акт менен жумушчу комиссия түзүшөт. Ошондой эле чарба жүргүзүүчү субъект комиссиянын курамына көз карандысыз эксперттерди жана жер казынасын пайдалануу чөйрөсүндөгү бирикмелердин (ассоциациялардын) өкүлдөрүн киргизүүгө укуктуу (макулдашуу боюнча).</w:t>
      </w:r>
    </w:p>
    <w:p w:rsidR="005C0396" w:rsidRDefault="005C0396" w:rsidP="009F65B1">
      <w:pPr>
        <w:spacing w:after="0" w:line="240" w:lineRule="auto"/>
        <w:ind w:firstLine="708"/>
        <w:jc w:val="both"/>
        <w:rPr>
          <w:rFonts w:ascii="Times New Roman" w:hAnsi="Times New Roman" w:cs="Times New Roman"/>
          <w:sz w:val="28"/>
          <w:szCs w:val="28"/>
          <w:lang w:val="ky-KG"/>
        </w:rPr>
      </w:pPr>
      <w:r w:rsidRPr="005C0396">
        <w:rPr>
          <w:rFonts w:ascii="Times New Roman" w:hAnsi="Times New Roman" w:cs="Times New Roman"/>
          <w:sz w:val="28"/>
          <w:szCs w:val="28"/>
          <w:lang w:val="ky-KG"/>
        </w:rPr>
        <w:t>Жумушчу комиссиянын төрагасы болуп чарба жүргүзүүчү субъекттин кызматкери эсептелет.</w:t>
      </w:r>
    </w:p>
    <w:p w:rsidR="009F65B1" w:rsidRDefault="00EE6D1F"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8B1084">
        <w:rPr>
          <w:rFonts w:ascii="Times New Roman" w:hAnsi="Times New Roman" w:cs="Times New Roman"/>
          <w:sz w:val="28"/>
          <w:szCs w:val="28"/>
          <w:lang w:val="ky-KG"/>
        </w:rPr>
        <w:t>Жумушчу комиссия жыйынга к</w:t>
      </w:r>
      <w:bookmarkStart w:id="0" w:name="_GoBack"/>
      <w:bookmarkEnd w:id="0"/>
      <w:r w:rsidR="009F65B1" w:rsidRPr="009F65B1">
        <w:rPr>
          <w:rFonts w:ascii="Times New Roman" w:hAnsi="Times New Roman" w:cs="Times New Roman"/>
          <w:sz w:val="28"/>
          <w:szCs w:val="28"/>
          <w:lang w:val="ky-KG"/>
        </w:rPr>
        <w:t>омиссиянын мүчөлөрүнүн жалпы санынын үчтөн экисинен кем эмеси катышканда чечим кабыл алууга укуктуу.</w:t>
      </w:r>
    </w:p>
    <w:p w:rsid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Катышуучунун талаптарга ылайыктуулугу жөнүндө комиссиянын чечими ушул Тартиптин 2-пунктунун 6-пунктчасына ылайык жөнөкөй көпчүлүк добуш менен кабыл алынат. Добуштар тең болгон учурда Жумушчу комиссиянын төрагасынын добушу чечүүчү болуп саналат.</w:t>
      </w:r>
    </w:p>
    <w:p w:rsid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Жумушчу комиссиянын жыйыны протокол менен таризделет, ага жыйынга катышкан бардык комиссия мүчөлөрү кол коюшат.</w:t>
      </w:r>
    </w:p>
    <w:p w:rsidR="00CD6A45" w:rsidRDefault="00CD6A45"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w:t>
      </w:r>
      <w:r w:rsidRPr="00CD6A45">
        <w:rPr>
          <w:rFonts w:ascii="Times New Roman" w:hAnsi="Times New Roman" w:cs="Times New Roman"/>
          <w:sz w:val="28"/>
          <w:szCs w:val="28"/>
          <w:lang w:val="ky-KG"/>
        </w:rPr>
        <w:t>Конкурстун катышуучусу табыштамаларды кабыл алуу мөөнөтүнүн ичинде жарыяда көрсөтүлгөн тизмеге ылайык документтерди, анын ичинде берилген жер казынасын пайдалануу укугун ишке ашыруу боюнча биргелешкен иш жүргүзүүдө чарба жүргүзүүчү субъекттин салымынын сунушталган өлчөмү менен ушул Тартиптин 10-пунктунда көрсөтүлгөн өлчөмдөрдөн кем эмес табыштаманы жумушчу комиссиянын дарегине жөнөтөт.</w:t>
      </w:r>
    </w:p>
    <w:p w:rsid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Катышуучунун ушул Тартиптин 2-пунктунун 6-пунктчасына ылайык талаптарга ылайык келбегендиги, ошондой эле Суралган документтердин толук тизмесин бербегендиги берилген өтүнмөнү четке кагуу үчүн негиз болуп саналат.</w:t>
      </w:r>
    </w:p>
    <w:p w:rsidR="009F65B1" w:rsidRDefault="00EE6D1F"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8</w:t>
      </w:r>
      <w:r w:rsidR="009F65B1" w:rsidRPr="009F65B1">
        <w:rPr>
          <w:rFonts w:ascii="Times New Roman" w:hAnsi="Times New Roman" w:cs="Times New Roman"/>
          <w:sz w:val="28"/>
          <w:szCs w:val="28"/>
          <w:lang w:val="ky-KG"/>
        </w:rPr>
        <w:t>. Жумушчу комиссиянын мүчөлөрү жеңүүчүнү аныктоо үчүн берилген билдирмелерди төмөнкү критерийлердин ар бири боюнча беш баллдык шкала боюнча баалашат:</w:t>
      </w:r>
    </w:p>
    <w:p w:rsidR="009F65B1" w:rsidRP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1) чарбакер субъекттин салымынын сунушталган өлчөмү;</w:t>
      </w:r>
    </w:p>
    <w:p w:rsidR="009F65B1" w:rsidRDefault="00C77382"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 </w:t>
      </w:r>
      <w:r w:rsidR="009F65B1" w:rsidRPr="009F65B1">
        <w:rPr>
          <w:rFonts w:ascii="Times New Roman" w:hAnsi="Times New Roman" w:cs="Times New Roman"/>
          <w:sz w:val="28"/>
          <w:szCs w:val="28"/>
          <w:lang w:val="ky-KG"/>
        </w:rPr>
        <w:t>өнөр жайлык, экологиялык коопсуздукту, жер казынасын коргоону жана пайдалуу кендерди сарамжалдуу пайдаланууну камсыз кылуу боюнча чаралардын комплекси;</w:t>
      </w:r>
    </w:p>
    <w:p w:rsidR="009F65B1" w:rsidRP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3) жергиликтүү калк үчүн түзүлүүчү жумуш орундарынын саны;</w:t>
      </w:r>
    </w:p>
    <w:p w:rsidR="009F65B1" w:rsidRP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4) иштин тартиби жана башталышы;</w:t>
      </w:r>
    </w:p>
    <w:p w:rsidR="009F65B1" w:rsidRP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5) социалдык пакеттин шарттары.</w:t>
      </w:r>
    </w:p>
    <w:p w:rsidR="009F65B1" w:rsidRDefault="00EE6D1F"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9</w:t>
      </w:r>
      <w:r w:rsidR="00C77382">
        <w:rPr>
          <w:rFonts w:ascii="Times New Roman" w:hAnsi="Times New Roman" w:cs="Times New Roman"/>
          <w:sz w:val="28"/>
          <w:szCs w:val="28"/>
          <w:lang w:val="ky-KG"/>
        </w:rPr>
        <w:t>. </w:t>
      </w:r>
      <w:r w:rsidR="009F65B1" w:rsidRPr="009F65B1">
        <w:rPr>
          <w:rFonts w:ascii="Times New Roman" w:hAnsi="Times New Roman" w:cs="Times New Roman"/>
          <w:sz w:val="28"/>
          <w:szCs w:val="28"/>
          <w:lang w:val="ky-KG"/>
        </w:rPr>
        <w:t>Жумушчу комиссия конкурстун жеңүүчүсү эң көп балл топтогон катышуучуну аныктоо жөнүндө чечим кабыл алат.</w:t>
      </w:r>
    </w:p>
    <w:p w:rsidR="009F65B1" w:rsidRDefault="00EE6D1F"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10</w:t>
      </w:r>
      <w:r w:rsidR="00C77382">
        <w:rPr>
          <w:rFonts w:ascii="Times New Roman" w:hAnsi="Times New Roman" w:cs="Times New Roman"/>
          <w:sz w:val="28"/>
          <w:szCs w:val="28"/>
          <w:lang w:val="ky-KG"/>
        </w:rPr>
        <w:t>. </w:t>
      </w:r>
      <w:r w:rsidR="009F65B1" w:rsidRPr="009F65B1">
        <w:rPr>
          <w:rFonts w:ascii="Times New Roman" w:hAnsi="Times New Roman" w:cs="Times New Roman"/>
          <w:sz w:val="28"/>
          <w:szCs w:val="28"/>
          <w:lang w:val="ky-KG"/>
        </w:rPr>
        <w:t>Чарбакер субъекттин салымынын өлчөмү төмөнкүдөй белгилениши мүмкүн эмес:</w:t>
      </w:r>
    </w:p>
    <w:p w:rsidR="009F65B1" w:rsidRP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 Пайдалуу кендерге 40% - көмүр, чым, мунай, жаратылыш газы, күйүүчү сланец;</w:t>
      </w:r>
    </w:p>
    <w:p w:rsidR="009F65B1" w:rsidRP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 Пайдалуу кендерге 30% - рудалык (металл пайдалуу компоненттерин жана металл эмес (графит, асбест)камтыган тоо тектеринин рудалары;</w:t>
      </w:r>
    </w:p>
    <w:p w:rsid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 Пайдалуу кендерге 40% - рудалык эмес (металл эмес жана күйбөй турган пайдалуу кендер: кум, шагыл, чопо, бор, акиташ, ар кандай туздар, баалуу жана кол өнөрчүлүк таштары).</w:t>
      </w:r>
    </w:p>
    <w:p w:rsidR="009F65B1" w:rsidRDefault="00C77382"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EE6D1F">
        <w:rPr>
          <w:rFonts w:ascii="Times New Roman" w:hAnsi="Times New Roman" w:cs="Times New Roman"/>
          <w:sz w:val="28"/>
          <w:szCs w:val="28"/>
          <w:lang w:val="ky-KG"/>
        </w:rPr>
        <w:t>1</w:t>
      </w:r>
      <w:r>
        <w:rPr>
          <w:rFonts w:ascii="Times New Roman" w:hAnsi="Times New Roman" w:cs="Times New Roman"/>
          <w:sz w:val="28"/>
          <w:szCs w:val="28"/>
          <w:lang w:val="ky-KG"/>
        </w:rPr>
        <w:t>. </w:t>
      </w:r>
      <w:r w:rsidR="009F65B1" w:rsidRPr="009F65B1">
        <w:rPr>
          <w:rFonts w:ascii="Times New Roman" w:hAnsi="Times New Roman" w:cs="Times New Roman"/>
          <w:sz w:val="28"/>
          <w:szCs w:val="28"/>
          <w:lang w:val="ky-KG"/>
        </w:rPr>
        <w:t>Арыздарды кабыл алуу мөөнөтү аяктагандан кийинки жумушчу күндөн кечиктирбестен жумушчу комиссия талапкерлердин саны, алар сунуш кылган шарттар жана ушул Тартипке ылайык башка маалыматтар жөнүндө маалыматтарды чагылдыруу менен конкурстун жеңүүчүсүн аныктоо жөнүндө протоколду тариздейт жана аны бекитүү үчүн чарба жүргүзүүчү субъектке жөнөтөт.</w:t>
      </w:r>
    </w:p>
    <w:p w:rsidR="009F65B1" w:rsidRDefault="00C77382" w:rsidP="009F65B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EE6D1F">
        <w:rPr>
          <w:rFonts w:ascii="Times New Roman" w:hAnsi="Times New Roman" w:cs="Times New Roman"/>
          <w:sz w:val="28"/>
          <w:szCs w:val="28"/>
          <w:lang w:val="ky-KG"/>
        </w:rPr>
        <w:t>2</w:t>
      </w:r>
      <w:r>
        <w:rPr>
          <w:rFonts w:ascii="Times New Roman" w:hAnsi="Times New Roman" w:cs="Times New Roman"/>
          <w:sz w:val="28"/>
          <w:szCs w:val="28"/>
          <w:lang w:val="ky-KG"/>
        </w:rPr>
        <w:t>. </w:t>
      </w:r>
      <w:r w:rsidR="009F65B1" w:rsidRPr="009F65B1">
        <w:rPr>
          <w:rFonts w:ascii="Times New Roman" w:hAnsi="Times New Roman" w:cs="Times New Roman"/>
          <w:sz w:val="28"/>
          <w:szCs w:val="28"/>
          <w:lang w:val="ky-KG"/>
        </w:rPr>
        <w:t>Жумушчу комиссиянын отурумунун протоколу бекитилгенден кийин чарба жүргүзүүчү субъект жөнөкөй шериктештик келишиминин долбоорун же түзүлүп жаткан юридикалык жактын уюштуруу документтеринин долбоорун конкурстун жеңүүчүсүнө жөнөтөт, ал кол коюлган келишимдерди 10 календардык күндөн ашпаган мөөнөттө жөнөтүүгө тийиш.</w:t>
      </w:r>
    </w:p>
    <w:p w:rsidR="009F65B1" w:rsidRDefault="009F65B1" w:rsidP="009F65B1">
      <w:pPr>
        <w:spacing w:after="0" w:line="240" w:lineRule="auto"/>
        <w:ind w:firstLine="708"/>
        <w:jc w:val="both"/>
        <w:rPr>
          <w:rFonts w:ascii="Times New Roman" w:hAnsi="Times New Roman" w:cs="Times New Roman"/>
          <w:sz w:val="28"/>
          <w:szCs w:val="28"/>
          <w:lang w:val="ky-KG"/>
        </w:rPr>
      </w:pPr>
      <w:r w:rsidRPr="009F65B1">
        <w:rPr>
          <w:rFonts w:ascii="Times New Roman" w:hAnsi="Times New Roman" w:cs="Times New Roman"/>
          <w:sz w:val="28"/>
          <w:szCs w:val="28"/>
          <w:lang w:val="ky-KG"/>
        </w:rPr>
        <w:t>1</w:t>
      </w:r>
      <w:r w:rsidR="00EE6D1F">
        <w:rPr>
          <w:rFonts w:ascii="Times New Roman" w:hAnsi="Times New Roman" w:cs="Times New Roman"/>
          <w:sz w:val="28"/>
          <w:szCs w:val="28"/>
          <w:lang w:val="ky-KG"/>
        </w:rPr>
        <w:t>3</w:t>
      </w:r>
      <w:r w:rsidRPr="009F65B1">
        <w:rPr>
          <w:rFonts w:ascii="Times New Roman" w:hAnsi="Times New Roman" w:cs="Times New Roman"/>
          <w:sz w:val="28"/>
          <w:szCs w:val="28"/>
          <w:lang w:val="ky-KG"/>
        </w:rPr>
        <w:t>. Жөнөкөй шериктештик келишиминин долбоору, түзүлүп жаткан юридикалык жактын уюштуруу документтеринин долбоорлору Жумушчу комиссиянын жыйынынын протоколуна ылайык тараптардын салымдарынын өлчөмүн, пайданы жана чыгымдарды бөлүштүрүүнү камтыган шарттарды камтууга тийиш.</w:t>
      </w:r>
    </w:p>
    <w:p w:rsidR="009F65B1" w:rsidRDefault="009F65B1" w:rsidP="009F65B1">
      <w:pPr>
        <w:spacing w:after="0" w:line="240" w:lineRule="auto"/>
        <w:ind w:firstLine="708"/>
        <w:jc w:val="both"/>
        <w:rPr>
          <w:rFonts w:ascii="Times New Roman" w:hAnsi="Times New Roman" w:cs="Times New Roman"/>
          <w:sz w:val="28"/>
          <w:szCs w:val="28"/>
          <w:lang w:val="ky-KG"/>
        </w:rPr>
      </w:pPr>
    </w:p>
    <w:p w:rsidR="005C0396" w:rsidRPr="001D3CF4" w:rsidRDefault="005C0396" w:rsidP="009F65B1">
      <w:pPr>
        <w:spacing w:after="0" w:line="240" w:lineRule="auto"/>
        <w:ind w:firstLine="708"/>
        <w:jc w:val="both"/>
        <w:rPr>
          <w:rFonts w:ascii="Times New Roman" w:hAnsi="Times New Roman" w:cs="Times New Roman"/>
          <w:sz w:val="28"/>
          <w:szCs w:val="28"/>
          <w:lang w:val="ky-KG"/>
        </w:rPr>
      </w:pPr>
    </w:p>
    <w:sectPr w:rsidR="005C0396" w:rsidRPr="001D3CF4" w:rsidSect="009F65B1">
      <w:footerReference w:type="default" r:id="rId9"/>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A4D" w:rsidRDefault="000A2A4D" w:rsidP="00C77382">
      <w:pPr>
        <w:spacing w:after="0" w:line="240" w:lineRule="auto"/>
      </w:pPr>
      <w:r>
        <w:separator/>
      </w:r>
    </w:p>
  </w:endnote>
  <w:endnote w:type="continuationSeparator" w:id="0">
    <w:p w:rsidR="000A2A4D" w:rsidRDefault="000A2A4D" w:rsidP="00C77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11898"/>
      <w:docPartObj>
        <w:docPartGallery w:val="Page Numbers (Bottom of Page)"/>
        <w:docPartUnique/>
      </w:docPartObj>
    </w:sdtPr>
    <w:sdtEndPr>
      <w:rPr>
        <w:rFonts w:ascii="Times New Roman" w:hAnsi="Times New Roman" w:cs="Times New Roman"/>
        <w:sz w:val="24"/>
        <w:szCs w:val="24"/>
      </w:rPr>
    </w:sdtEndPr>
    <w:sdtContent>
      <w:p w:rsidR="00C77382" w:rsidRPr="00C77382" w:rsidRDefault="00C77382">
        <w:pPr>
          <w:pStyle w:val="a6"/>
          <w:jc w:val="right"/>
          <w:rPr>
            <w:rFonts w:ascii="Times New Roman" w:hAnsi="Times New Roman" w:cs="Times New Roman"/>
            <w:sz w:val="24"/>
            <w:szCs w:val="24"/>
          </w:rPr>
        </w:pPr>
        <w:r w:rsidRPr="00C77382">
          <w:rPr>
            <w:rFonts w:ascii="Times New Roman" w:hAnsi="Times New Roman" w:cs="Times New Roman"/>
            <w:sz w:val="24"/>
            <w:szCs w:val="24"/>
          </w:rPr>
          <w:fldChar w:fldCharType="begin"/>
        </w:r>
        <w:r w:rsidRPr="00C77382">
          <w:rPr>
            <w:rFonts w:ascii="Times New Roman" w:hAnsi="Times New Roman" w:cs="Times New Roman"/>
            <w:sz w:val="24"/>
            <w:szCs w:val="24"/>
          </w:rPr>
          <w:instrText>PAGE   \* MERGEFORMAT</w:instrText>
        </w:r>
        <w:r w:rsidRPr="00C77382">
          <w:rPr>
            <w:rFonts w:ascii="Times New Roman" w:hAnsi="Times New Roman" w:cs="Times New Roman"/>
            <w:sz w:val="24"/>
            <w:szCs w:val="24"/>
          </w:rPr>
          <w:fldChar w:fldCharType="separate"/>
        </w:r>
        <w:r w:rsidR="008B1084">
          <w:rPr>
            <w:rFonts w:ascii="Times New Roman" w:hAnsi="Times New Roman" w:cs="Times New Roman"/>
            <w:noProof/>
            <w:sz w:val="24"/>
            <w:szCs w:val="24"/>
          </w:rPr>
          <w:t>4</w:t>
        </w:r>
        <w:r w:rsidRPr="00C77382">
          <w:rPr>
            <w:rFonts w:ascii="Times New Roman" w:hAnsi="Times New Roman" w:cs="Times New Roman"/>
            <w:sz w:val="24"/>
            <w:szCs w:val="24"/>
          </w:rPr>
          <w:fldChar w:fldCharType="end"/>
        </w:r>
      </w:p>
    </w:sdtContent>
  </w:sdt>
  <w:p w:rsidR="00C77382" w:rsidRPr="001D6BEC" w:rsidRDefault="00C77382" w:rsidP="00C77382">
    <w:pPr>
      <w:pStyle w:val="a6"/>
      <w:rPr>
        <w:rFonts w:ascii="Times New Roman" w:hAnsi="Times New Roman" w:cs="Times New Roman"/>
        <w:sz w:val="24"/>
        <w:szCs w:val="24"/>
        <w:lang w:val="ky-KG"/>
      </w:rPr>
    </w:pPr>
    <w:r w:rsidRPr="001D6BEC">
      <w:rPr>
        <w:rFonts w:ascii="Times New Roman" w:hAnsi="Times New Roman" w:cs="Times New Roman"/>
        <w:sz w:val="24"/>
        <w:szCs w:val="24"/>
        <w:lang w:val="ky-KG"/>
      </w:rPr>
      <w:t>Кыргыз Республикасынын</w:t>
    </w:r>
  </w:p>
  <w:p w:rsidR="00C77382" w:rsidRPr="001D6BEC" w:rsidRDefault="00C77382" w:rsidP="00C77382">
    <w:pPr>
      <w:pStyle w:val="a6"/>
      <w:rPr>
        <w:rFonts w:ascii="Times New Roman" w:hAnsi="Times New Roman" w:cs="Times New Roman"/>
        <w:sz w:val="24"/>
        <w:szCs w:val="24"/>
        <w:lang w:val="ky-KG"/>
      </w:rPr>
    </w:pPr>
    <w:r w:rsidRPr="001D6BEC">
      <w:rPr>
        <w:rFonts w:ascii="Times New Roman" w:hAnsi="Times New Roman" w:cs="Times New Roman"/>
        <w:sz w:val="24"/>
        <w:szCs w:val="24"/>
        <w:lang w:val="ky-KG"/>
      </w:rPr>
      <w:t>экономика жана коммерция</w:t>
    </w:r>
  </w:p>
  <w:p w:rsidR="00C77382" w:rsidRPr="001D6BEC" w:rsidRDefault="00C77382" w:rsidP="00C77382">
    <w:pPr>
      <w:pStyle w:val="a6"/>
      <w:rPr>
        <w:rFonts w:ascii="Times New Roman" w:hAnsi="Times New Roman" w:cs="Times New Roman"/>
        <w:sz w:val="24"/>
        <w:szCs w:val="24"/>
        <w:lang w:val="ky-KG"/>
      </w:rPr>
    </w:pPr>
    <w:r w:rsidRPr="001D6BEC">
      <w:rPr>
        <w:rFonts w:ascii="Times New Roman" w:hAnsi="Times New Roman" w:cs="Times New Roman"/>
        <w:sz w:val="24"/>
        <w:szCs w:val="24"/>
        <w:lang w:val="ky-KG"/>
      </w:rPr>
      <w:t xml:space="preserve">министри    </w:t>
    </w:r>
    <w:r w:rsidRPr="001D6BEC">
      <w:rPr>
        <w:rFonts w:ascii="Times New Roman" w:hAnsi="Times New Roman" w:cs="Times New Roman"/>
        <w:sz w:val="24"/>
        <w:szCs w:val="24"/>
      </w:rPr>
      <w:t>_____</w:t>
    </w:r>
    <w:r w:rsidRPr="001D6BEC">
      <w:rPr>
        <w:rFonts w:ascii="Times New Roman" w:hAnsi="Times New Roman" w:cs="Times New Roman"/>
        <w:sz w:val="24"/>
        <w:szCs w:val="24"/>
        <w:lang w:val="ky-KG"/>
      </w:rPr>
      <w:t>_________________Д.Дж.Амангельдиев“___”_________2022</w:t>
    </w:r>
    <w:r w:rsidRPr="001D6BEC">
      <w:rPr>
        <w:rFonts w:ascii="Times New Roman" w:hAnsi="Times New Roman" w:cs="Times New Roman"/>
        <w:sz w:val="24"/>
        <w:szCs w:val="24"/>
      </w:rPr>
      <w:t>-</w:t>
    </w:r>
    <w:r w:rsidRPr="001D6BEC">
      <w:rPr>
        <w:rFonts w:ascii="Times New Roman" w:hAnsi="Times New Roman" w:cs="Times New Roman"/>
        <w:sz w:val="24"/>
        <w:szCs w:val="24"/>
        <w:lang w:val="ky-KG"/>
      </w:rPr>
      <w:t>ж.</w:t>
    </w:r>
  </w:p>
  <w:p w:rsidR="00C77382" w:rsidRPr="001D6BEC" w:rsidRDefault="00C77382" w:rsidP="00C77382">
    <w:pPr>
      <w:pStyle w:val="a6"/>
      <w:rPr>
        <w:lang w:val="ky-KG"/>
      </w:rPr>
    </w:pPr>
  </w:p>
  <w:p w:rsidR="00C77382" w:rsidRPr="001D6BEC" w:rsidRDefault="00C77382" w:rsidP="00C77382">
    <w:pPr>
      <w:pStyle w:val="a6"/>
      <w:rPr>
        <w:lang w:val="ky-KG"/>
      </w:rPr>
    </w:pPr>
  </w:p>
  <w:p w:rsidR="00C77382" w:rsidRPr="00C77382" w:rsidRDefault="00C77382">
    <w:pPr>
      <w:pStyle w:val="a6"/>
      <w:rPr>
        <w:rFonts w:ascii="Times New Roman" w:hAnsi="Times New Roman" w:cs="Times New Roman"/>
        <w:sz w:val="24"/>
        <w:szCs w:val="24"/>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A4D" w:rsidRDefault="000A2A4D" w:rsidP="00C77382">
      <w:pPr>
        <w:spacing w:after="0" w:line="240" w:lineRule="auto"/>
      </w:pPr>
      <w:r>
        <w:separator/>
      </w:r>
    </w:p>
  </w:footnote>
  <w:footnote w:type="continuationSeparator" w:id="0">
    <w:p w:rsidR="000A2A4D" w:rsidRDefault="000A2A4D" w:rsidP="00C773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21D40"/>
    <w:multiLevelType w:val="hybridMultilevel"/>
    <w:tmpl w:val="9FC2776C"/>
    <w:lvl w:ilvl="0" w:tplc="2AB4C992">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AA1"/>
    <w:rsid w:val="000A2A4D"/>
    <w:rsid w:val="001D3CF4"/>
    <w:rsid w:val="00265999"/>
    <w:rsid w:val="002A1AA1"/>
    <w:rsid w:val="003328E0"/>
    <w:rsid w:val="00497502"/>
    <w:rsid w:val="004D6113"/>
    <w:rsid w:val="005C0396"/>
    <w:rsid w:val="00681A9D"/>
    <w:rsid w:val="008B1084"/>
    <w:rsid w:val="008D7024"/>
    <w:rsid w:val="009C0D11"/>
    <w:rsid w:val="009F65B1"/>
    <w:rsid w:val="00A50CCA"/>
    <w:rsid w:val="00B24FA4"/>
    <w:rsid w:val="00C77382"/>
    <w:rsid w:val="00CD6A45"/>
    <w:rsid w:val="00D915E7"/>
    <w:rsid w:val="00EE6D1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3CF4"/>
    <w:pPr>
      <w:ind w:left="720"/>
      <w:contextualSpacing/>
    </w:pPr>
  </w:style>
  <w:style w:type="paragraph" w:styleId="a4">
    <w:name w:val="header"/>
    <w:basedOn w:val="a"/>
    <w:link w:val="a5"/>
    <w:uiPriority w:val="99"/>
    <w:unhideWhenUsed/>
    <w:rsid w:val="00C773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77382"/>
  </w:style>
  <w:style w:type="paragraph" w:styleId="a6">
    <w:name w:val="footer"/>
    <w:basedOn w:val="a"/>
    <w:link w:val="a7"/>
    <w:uiPriority w:val="99"/>
    <w:unhideWhenUsed/>
    <w:rsid w:val="00C773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773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3CF4"/>
    <w:pPr>
      <w:ind w:left="720"/>
      <w:contextualSpacing/>
    </w:pPr>
  </w:style>
  <w:style w:type="paragraph" w:styleId="a4">
    <w:name w:val="header"/>
    <w:basedOn w:val="a"/>
    <w:link w:val="a5"/>
    <w:uiPriority w:val="99"/>
    <w:unhideWhenUsed/>
    <w:rsid w:val="00C773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77382"/>
  </w:style>
  <w:style w:type="paragraph" w:styleId="a6">
    <w:name w:val="footer"/>
    <w:basedOn w:val="a"/>
    <w:link w:val="a7"/>
    <w:uiPriority w:val="99"/>
    <w:unhideWhenUsed/>
    <w:rsid w:val="00C773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77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D2C95-0CCC-4429-B8A5-EEDF30595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1127</Words>
  <Characters>6430</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Гульзат Усубалиева</dc:creator>
  <cp:lastModifiedBy>Гульзат Усубалиева</cp:lastModifiedBy>
  <cp:revision>12</cp:revision>
  <cp:lastPrinted>2022-07-01T05:14:00Z</cp:lastPrinted>
  <dcterms:created xsi:type="dcterms:W3CDTF">2022-06-30T08:20:00Z</dcterms:created>
  <dcterms:modified xsi:type="dcterms:W3CDTF">2022-07-01T05:25:00Z</dcterms:modified>
</cp:coreProperties>
</file>